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6DA348E4" w:rsidR="006E5D65" w:rsidRPr="00E960BB" w:rsidRDefault="00997F14" w:rsidP="7AB88D72">
      <w:pPr>
        <w:spacing w:line="240" w:lineRule="auto"/>
        <w:jc w:val="right"/>
        <w:rPr>
          <w:rFonts w:ascii="Corbel" w:hAnsi="Corbel"/>
          <w:i/>
          <w:iCs/>
        </w:rPr>
      </w:pPr>
      <w:r w:rsidRPr="7AB88D7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AB88D72">
        <w:rPr>
          <w:rFonts w:ascii="Corbel" w:hAnsi="Corbel"/>
          <w:i/>
          <w:iCs/>
        </w:rPr>
        <w:t xml:space="preserve">Załącznik nr </w:t>
      </w:r>
      <w:r w:rsidR="006F31E2" w:rsidRPr="7AB88D72">
        <w:rPr>
          <w:rFonts w:ascii="Corbel" w:hAnsi="Corbel"/>
          <w:i/>
          <w:iCs/>
        </w:rPr>
        <w:t>1.5</w:t>
      </w:r>
      <w:r w:rsidR="00D8678B" w:rsidRPr="7AB88D72">
        <w:rPr>
          <w:rFonts w:ascii="Corbel" w:hAnsi="Corbel"/>
          <w:i/>
          <w:iCs/>
        </w:rPr>
        <w:t xml:space="preserve"> do Zarządzenia</w:t>
      </w:r>
      <w:r w:rsidR="002A22BF" w:rsidRPr="7AB88D72">
        <w:rPr>
          <w:rFonts w:ascii="Corbel" w:hAnsi="Corbel"/>
          <w:i/>
          <w:iCs/>
        </w:rPr>
        <w:t xml:space="preserve"> Rektora UR </w:t>
      </w:r>
      <w:r w:rsidR="00CD6897" w:rsidRPr="7AB88D72">
        <w:rPr>
          <w:rFonts w:ascii="Corbel" w:hAnsi="Corbel"/>
          <w:i/>
          <w:iCs/>
        </w:rPr>
        <w:t xml:space="preserve">nr </w:t>
      </w:r>
      <w:r w:rsidR="00441835" w:rsidRPr="00441835">
        <w:rPr>
          <w:rFonts w:ascii="Corbel" w:hAnsi="Corbel"/>
          <w:bCs/>
          <w:i/>
          <w:iCs/>
        </w:rPr>
        <w:t>61/2025</w:t>
      </w:r>
    </w:p>
    <w:p w14:paraId="1E61440D" w14:textId="32CB690B" w:rsidR="2B58266F" w:rsidRDefault="2B58266F" w:rsidP="7AB88D72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AB88D7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7AB88D72">
        <w:rPr>
          <w:rFonts w:ascii="Corbel" w:eastAsia="Corbel" w:hAnsi="Corbel" w:cs="Corbel"/>
          <w:sz w:val="24"/>
          <w:szCs w:val="24"/>
        </w:rPr>
        <w:t xml:space="preserve"> </w:t>
      </w:r>
    </w:p>
    <w:p w14:paraId="539CED81" w14:textId="263B02AD" w:rsidR="2B58266F" w:rsidRDefault="2B58266F" w:rsidP="7AB88D72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AB88D72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7AB88D7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44183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441835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441835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441835">
        <w:rPr>
          <w:rFonts w:ascii="Corbel" w:eastAsia="Corbel" w:hAnsi="Corbel" w:cs="Corbel"/>
          <w:b/>
          <w:bCs/>
          <w:sz w:val="24"/>
          <w:szCs w:val="24"/>
        </w:rPr>
        <w:t>7</w:t>
      </w:r>
      <w:r w:rsidRPr="7AB88D7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7AB88D72">
        <w:rPr>
          <w:rFonts w:ascii="Corbel" w:eastAsia="Corbel" w:hAnsi="Corbel" w:cs="Corbel"/>
          <w:sz w:val="24"/>
          <w:szCs w:val="24"/>
        </w:rPr>
        <w:t xml:space="preserve"> </w:t>
      </w:r>
    </w:p>
    <w:p w14:paraId="7A3C5C83" w14:textId="39EAB166" w:rsidR="2B58266F" w:rsidRDefault="2B58266F" w:rsidP="7AB88D72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7AB88D7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AB88D72">
        <w:rPr>
          <w:rFonts w:ascii="Corbel" w:eastAsia="Corbel" w:hAnsi="Corbel" w:cs="Corbel"/>
          <w:i/>
          <w:iCs/>
        </w:rPr>
        <w:t>(skrajne daty</w:t>
      </w:r>
      <w:r w:rsidRPr="7AB88D72">
        <w:rPr>
          <w:rFonts w:ascii="Corbel" w:eastAsia="Corbel" w:hAnsi="Corbel" w:cs="Corbel"/>
          <w:sz w:val="18"/>
          <w:szCs w:val="18"/>
        </w:rPr>
        <w:t>)</w:t>
      </w:r>
      <w:r w:rsidRPr="7AB88D72">
        <w:rPr>
          <w:rFonts w:ascii="Corbel" w:eastAsia="Corbel" w:hAnsi="Corbel" w:cs="Corbel"/>
          <w:sz w:val="20"/>
          <w:szCs w:val="20"/>
        </w:rPr>
        <w:t xml:space="preserve"> </w:t>
      </w:r>
    </w:p>
    <w:p w14:paraId="4472DB09" w14:textId="3B01CE52" w:rsidR="2B58266F" w:rsidRDefault="2B58266F" w:rsidP="7AB88D72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AB88D72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441835">
        <w:rPr>
          <w:rFonts w:ascii="Corbel" w:eastAsia="Corbel" w:hAnsi="Corbel" w:cs="Corbel"/>
          <w:b/>
          <w:bCs/>
          <w:sz w:val="24"/>
          <w:szCs w:val="24"/>
        </w:rPr>
        <w:t>6</w:t>
      </w:r>
      <w:r w:rsidRPr="7AB88D72">
        <w:rPr>
          <w:rFonts w:ascii="Corbel" w:eastAsia="Corbel" w:hAnsi="Corbel" w:cs="Corbel"/>
          <w:sz w:val="24"/>
          <w:szCs w:val="24"/>
        </w:rPr>
        <w:t>/</w:t>
      </w:r>
      <w:r w:rsidRPr="7AB88D72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441835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B39D5DD" w14:textId="64544674" w:rsidR="7AB88D72" w:rsidRDefault="7AB88D72" w:rsidP="7AB88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4649"/>
      </w:tblGrid>
      <w:tr w:rsidR="0085747A" w:rsidRPr="009C54AE" w14:paraId="3AAE99D2" w14:textId="77777777" w:rsidTr="00441835">
        <w:tc>
          <w:tcPr>
            <w:tcW w:w="513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49" w:type="dxa"/>
            <w:vAlign w:val="center"/>
          </w:tcPr>
          <w:p w14:paraId="022759D9" w14:textId="267256DA" w:rsidR="0085747A" w:rsidRPr="00441835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1835">
              <w:rPr>
                <w:rFonts w:ascii="Corbel" w:hAnsi="Corbel"/>
                <w:sz w:val="24"/>
                <w:szCs w:val="24"/>
              </w:rPr>
              <w:t>Systemy ocen pracowniczych</w:t>
            </w:r>
          </w:p>
        </w:tc>
      </w:tr>
      <w:tr w:rsidR="0085747A" w:rsidRPr="009C54AE" w14:paraId="3053804E" w14:textId="77777777" w:rsidTr="00441835">
        <w:tc>
          <w:tcPr>
            <w:tcW w:w="513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49" w:type="dxa"/>
            <w:vAlign w:val="center"/>
          </w:tcPr>
          <w:p w14:paraId="3014FDA5" w14:textId="1CF097CD" w:rsidR="0085747A" w:rsidRPr="00194F6E" w:rsidRDefault="006A2AEB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585051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[3]ZL_03</w:t>
            </w:r>
          </w:p>
        </w:tc>
      </w:tr>
      <w:tr w:rsidR="0085747A" w:rsidRPr="009C54AE" w14:paraId="5525A509" w14:textId="77777777" w:rsidTr="00441835">
        <w:tc>
          <w:tcPr>
            <w:tcW w:w="513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49" w:type="dxa"/>
            <w:vAlign w:val="center"/>
          </w:tcPr>
          <w:p w14:paraId="2AA69EC5" w14:textId="70C013AA" w:rsidR="0085747A" w:rsidRPr="00194F6E" w:rsidRDefault="004418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6A2AEB" w:rsidRPr="00194F6E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441835">
        <w:tc>
          <w:tcPr>
            <w:tcW w:w="513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49" w:type="dxa"/>
            <w:vAlign w:val="center"/>
          </w:tcPr>
          <w:p w14:paraId="4CFFA2C3" w14:textId="148CC6BD" w:rsidR="0085747A" w:rsidRPr="00194F6E" w:rsidRDefault="002149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492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6A2AEB" w:rsidRPr="009C54AE" w14:paraId="68EB8CAD" w14:textId="77777777" w:rsidTr="00441835">
        <w:tc>
          <w:tcPr>
            <w:tcW w:w="5132" w:type="dxa"/>
            <w:vAlign w:val="center"/>
          </w:tcPr>
          <w:p w14:paraId="482BE133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49" w:type="dxa"/>
          </w:tcPr>
          <w:p w14:paraId="566B2EB4" w14:textId="7D0E25E7" w:rsidR="006A2AEB" w:rsidRPr="00194F6E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Socjologia </w:t>
            </w:r>
          </w:p>
        </w:tc>
      </w:tr>
      <w:tr w:rsidR="006A2AEB" w:rsidRPr="009C54AE" w14:paraId="5D546B14" w14:textId="77777777" w:rsidTr="00441835">
        <w:tc>
          <w:tcPr>
            <w:tcW w:w="5132" w:type="dxa"/>
            <w:vAlign w:val="center"/>
          </w:tcPr>
          <w:p w14:paraId="2F80A828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49" w:type="dxa"/>
          </w:tcPr>
          <w:p w14:paraId="75BFE22A" w14:textId="22D11498" w:rsidR="006A2AEB" w:rsidRPr="00194F6E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II stopnia </w:t>
            </w:r>
          </w:p>
        </w:tc>
      </w:tr>
      <w:tr w:rsidR="006A2AEB" w:rsidRPr="009C54AE" w14:paraId="1441B9E6" w14:textId="77777777" w:rsidTr="00441835">
        <w:tc>
          <w:tcPr>
            <w:tcW w:w="5132" w:type="dxa"/>
            <w:vAlign w:val="center"/>
          </w:tcPr>
          <w:p w14:paraId="0A9CC7FE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49" w:type="dxa"/>
          </w:tcPr>
          <w:p w14:paraId="3BB11A10" w14:textId="4A0FC07E" w:rsidR="006A2AEB" w:rsidRPr="00194F6E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6A2AEB" w:rsidRPr="009C54AE" w14:paraId="39AFA22B" w14:textId="77777777" w:rsidTr="00441835">
        <w:tc>
          <w:tcPr>
            <w:tcW w:w="5132" w:type="dxa"/>
            <w:vAlign w:val="center"/>
          </w:tcPr>
          <w:p w14:paraId="3885571D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49" w:type="dxa"/>
          </w:tcPr>
          <w:p w14:paraId="6E6BD3F7" w14:textId="119B914F" w:rsidR="006A2AEB" w:rsidRPr="00194F6E" w:rsidRDefault="00585051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6A2AEB" w:rsidRPr="00194F6E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6A2AEB" w:rsidRPr="009C54AE" w14:paraId="25CF7654" w14:textId="77777777" w:rsidTr="00441835">
        <w:tc>
          <w:tcPr>
            <w:tcW w:w="5132" w:type="dxa"/>
            <w:vAlign w:val="center"/>
          </w:tcPr>
          <w:p w14:paraId="21ED13C7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49" w:type="dxa"/>
          </w:tcPr>
          <w:p w14:paraId="1F1C9010" w14:textId="70A02E77" w:rsidR="006A2AEB" w:rsidRPr="00194F6E" w:rsidRDefault="00E04964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="006A2AEB" w:rsidRPr="00194F6E">
              <w:rPr>
                <w:rFonts w:ascii="Corbel" w:hAnsi="Corbel"/>
                <w:b w:val="0"/>
                <w:bCs/>
                <w:sz w:val="24"/>
                <w:szCs w:val="24"/>
              </w:rPr>
              <w:t>, Semestr III</w:t>
            </w:r>
          </w:p>
        </w:tc>
      </w:tr>
      <w:tr w:rsidR="006A2AEB" w:rsidRPr="009C54AE" w14:paraId="1B589D54" w14:textId="77777777" w:rsidTr="00441835">
        <w:tc>
          <w:tcPr>
            <w:tcW w:w="5132" w:type="dxa"/>
            <w:vAlign w:val="center"/>
          </w:tcPr>
          <w:p w14:paraId="22FB370E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49" w:type="dxa"/>
          </w:tcPr>
          <w:p w14:paraId="1A7BD2F4" w14:textId="1F4ED5AD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A2AEB" w:rsidRPr="009C54AE" w14:paraId="362D0B59" w14:textId="77777777" w:rsidTr="00441835">
        <w:tc>
          <w:tcPr>
            <w:tcW w:w="5132" w:type="dxa"/>
            <w:vAlign w:val="center"/>
          </w:tcPr>
          <w:p w14:paraId="31986C51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49" w:type="dxa"/>
          </w:tcPr>
          <w:p w14:paraId="3F80403C" w14:textId="6B3CCCDF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441835">
        <w:tc>
          <w:tcPr>
            <w:tcW w:w="513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49" w:type="dxa"/>
            <w:vAlign w:val="center"/>
          </w:tcPr>
          <w:p w14:paraId="56309CC9" w14:textId="1BBE53BF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85747A" w:rsidRPr="009C54AE" w14:paraId="6F1EFE08" w14:textId="77777777" w:rsidTr="00441835">
        <w:tc>
          <w:tcPr>
            <w:tcW w:w="513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49" w:type="dxa"/>
            <w:vAlign w:val="center"/>
          </w:tcPr>
          <w:p w14:paraId="23041825" w14:textId="03FC2B2E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7AB88D72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7AB88D7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A80B4E3" w:rsidR="00015B8F" w:rsidRPr="009C54AE" w:rsidRDefault="00E04964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48FB2EEB" w:rsidR="00015B8F" w:rsidRPr="009C54AE" w:rsidRDefault="00585051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0CAB6107" w:rsidR="00015B8F" w:rsidRPr="009C54AE" w:rsidRDefault="006A2AEB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DB1703" w14:textId="77777777" w:rsidR="00633F26" w:rsidRDefault="00633F26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588E41A0" w:rsidR="0085747A" w:rsidRPr="009C54AE" w:rsidRDefault="00633F2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A2AE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174468AC" w:rsidR="00E22FBC" w:rsidRPr="009C54AE" w:rsidRDefault="00E22FBC" w:rsidP="7AB88D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AB88D72">
        <w:rPr>
          <w:rFonts w:ascii="Corbel" w:hAnsi="Corbel"/>
          <w:smallCaps w:val="0"/>
        </w:rPr>
        <w:t xml:space="preserve">1.3 </w:t>
      </w:r>
      <w:r>
        <w:tab/>
      </w:r>
      <w:r w:rsidRPr="7AB88D72">
        <w:rPr>
          <w:rFonts w:ascii="Corbel" w:hAnsi="Corbel"/>
          <w:smallCaps w:val="0"/>
        </w:rPr>
        <w:t>For</w:t>
      </w:r>
      <w:r w:rsidR="00445970" w:rsidRPr="7AB88D72">
        <w:rPr>
          <w:rFonts w:ascii="Corbel" w:hAnsi="Corbel"/>
          <w:smallCaps w:val="0"/>
        </w:rPr>
        <w:t xml:space="preserve">ma zaliczenia przedmiotu </w:t>
      </w:r>
      <w:r w:rsidRPr="7AB88D72">
        <w:rPr>
          <w:rFonts w:ascii="Corbel" w:hAnsi="Corbel"/>
          <w:smallCaps w:val="0"/>
        </w:rPr>
        <w:t xml:space="preserve">(z toku) </w:t>
      </w:r>
      <w:r w:rsidRPr="7AB88D72">
        <w:rPr>
          <w:rFonts w:ascii="Corbel" w:hAnsi="Corbel"/>
          <w:b w:val="0"/>
          <w:smallCaps w:val="0"/>
        </w:rPr>
        <w:t xml:space="preserve">(egzamin, </w:t>
      </w:r>
      <w:r w:rsidRPr="7AB88D72">
        <w:rPr>
          <w:rFonts w:ascii="Corbel" w:hAnsi="Corbel"/>
          <w:b w:val="0"/>
          <w:smallCaps w:val="0"/>
          <w:u w:val="single"/>
        </w:rPr>
        <w:t>zaliczenie z oceną</w:t>
      </w:r>
      <w:r w:rsidRPr="7AB88D72">
        <w:rPr>
          <w:rFonts w:ascii="Corbel" w:hAnsi="Corbel"/>
          <w:b w:val="0"/>
          <w:smallCaps w:val="0"/>
        </w:rPr>
        <w:t>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603E70C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78ABD3" w14:textId="77777777" w:rsidR="00633F26" w:rsidRPr="009C54AE" w:rsidRDefault="00633F2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7AB88D72">
        <w:tc>
          <w:tcPr>
            <w:tcW w:w="9670" w:type="dxa"/>
          </w:tcPr>
          <w:p w14:paraId="4EF45BD1" w14:textId="3EEED8BF" w:rsidR="0085747A" w:rsidRPr="009C54AE" w:rsidRDefault="00E04964" w:rsidP="7AB88D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AB88D7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Ugruntowana </w:t>
            </w:r>
            <w:r w:rsidR="006A2AEB" w:rsidRPr="7AB88D7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wiedza dotycząca zarządzania zasobami ludzkimi. 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130A4DAF" w:rsidR="0085747A" w:rsidRPr="00C05F44" w:rsidRDefault="00633F26" w:rsidP="7AB88D7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7AB88D72">
        <w:rPr>
          <w:rFonts w:ascii="Corbel" w:hAnsi="Corbel"/>
        </w:rPr>
        <w:lastRenderedPageBreak/>
        <w:t>3.</w:t>
      </w:r>
      <w:r w:rsidR="0085747A" w:rsidRPr="7AB88D72">
        <w:rPr>
          <w:rFonts w:ascii="Corbel" w:hAnsi="Corbel"/>
        </w:rPr>
        <w:t xml:space="preserve"> </w:t>
      </w:r>
      <w:r w:rsidR="00A84C85" w:rsidRPr="7AB88D72">
        <w:rPr>
          <w:rFonts w:ascii="Corbel" w:hAnsi="Corbel"/>
        </w:rPr>
        <w:t>cele, efekty uczenia się</w:t>
      </w:r>
      <w:r w:rsidR="0085747A" w:rsidRPr="7AB88D72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2AEB" w:rsidRPr="006A2AEB" w14:paraId="6C5168F1" w14:textId="77777777" w:rsidTr="006A2AEB">
        <w:tc>
          <w:tcPr>
            <w:tcW w:w="845" w:type="dxa"/>
            <w:vAlign w:val="center"/>
          </w:tcPr>
          <w:p w14:paraId="32FF6C28" w14:textId="77777777" w:rsidR="006A2AEB" w:rsidRPr="006A2AEB" w:rsidRDefault="006A2AEB" w:rsidP="006A2A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559C2811" w:rsidR="006A2AEB" w:rsidRPr="006A2AEB" w:rsidRDefault="006A2AEB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Zwrócenie uwagi na nowe tendencje i orientacje w tworzeniu systemów motywacyjnych i ocenianiu pracowników.</w:t>
            </w:r>
          </w:p>
        </w:tc>
      </w:tr>
      <w:tr w:rsidR="006A2AEB" w:rsidRPr="006A2AEB" w14:paraId="165AF830" w14:textId="77777777" w:rsidTr="006A2AEB">
        <w:tc>
          <w:tcPr>
            <w:tcW w:w="845" w:type="dxa"/>
            <w:vAlign w:val="center"/>
          </w:tcPr>
          <w:p w14:paraId="0A33E1B6" w14:textId="77777777" w:rsidR="006A2AEB" w:rsidRPr="006A2AEB" w:rsidRDefault="006A2AEB" w:rsidP="006A2AE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62B9E82B" w:rsidR="006A2AEB" w:rsidRPr="006A2AEB" w:rsidRDefault="006A2AEB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Zapoznanie studentów z koncepcjami teoretycznymi oraz wybranymi problemami będącymi przedmiotem analizy sytemu ocen pracowniczych.</w:t>
            </w:r>
          </w:p>
        </w:tc>
      </w:tr>
      <w:tr w:rsidR="006A2AEB" w:rsidRPr="006A2AEB" w14:paraId="575E1F1A" w14:textId="77777777" w:rsidTr="006A2AEB">
        <w:tc>
          <w:tcPr>
            <w:tcW w:w="845" w:type="dxa"/>
            <w:vAlign w:val="center"/>
          </w:tcPr>
          <w:p w14:paraId="3AEFFF50" w14:textId="77777777" w:rsidR="006A2AEB" w:rsidRPr="006A2AEB" w:rsidRDefault="006A2AEB" w:rsidP="006A2A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226A8B" w14:textId="7C3256DC" w:rsidR="006A2AEB" w:rsidRPr="006A2AEB" w:rsidRDefault="00E04964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6A2AEB" w:rsidRPr="006A2AEB">
              <w:rPr>
                <w:rFonts w:ascii="Corbel" w:hAnsi="Corbel"/>
                <w:sz w:val="24"/>
                <w:szCs w:val="24"/>
              </w:rPr>
              <w:t>praktycznych umiejętności analizy i opisu działań oraz zjawisk społecznych odnoszących się do potrzeby stosowania ocen pracowniczych.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04964" w:rsidRPr="009C54AE" w14:paraId="167F5226" w14:textId="77777777" w:rsidTr="7AB88D72">
        <w:trPr>
          <w:trHeight w:val="300"/>
        </w:trPr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964" w:rsidRPr="009C54AE" w14:paraId="2B6442CF" w14:textId="77777777" w:rsidTr="7AB88D72">
        <w:trPr>
          <w:trHeight w:val="300"/>
        </w:trPr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43223603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socjologiczną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systemie ocen pracowniczych funkcjonujących w różnych instytucjach i organizacjach. </w:t>
            </w:r>
          </w:p>
        </w:tc>
        <w:tc>
          <w:tcPr>
            <w:tcW w:w="1873" w:type="dxa"/>
          </w:tcPr>
          <w:p w14:paraId="0F14C8B3" w14:textId="323B2D35" w:rsidR="0085747A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E04964" w:rsidRPr="009C54AE" w14:paraId="08B82A04" w14:textId="77777777" w:rsidTr="7AB88D72">
        <w:trPr>
          <w:trHeight w:val="300"/>
        </w:trPr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5CC5A883" w:rsidR="0085747A" w:rsidRPr="009C54AE" w:rsidRDefault="00E04964" w:rsidP="7AB88D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AB88D72">
              <w:rPr>
                <w:rFonts w:ascii="Corbel" w:hAnsi="Corbel"/>
                <w:b w:val="0"/>
                <w:smallCaps w:val="0"/>
              </w:rPr>
              <w:t>M</w:t>
            </w:r>
            <w:r w:rsidR="006A2AEB" w:rsidRPr="7AB88D72">
              <w:rPr>
                <w:rFonts w:ascii="Corbel" w:hAnsi="Corbel"/>
                <w:b w:val="0"/>
                <w:smallCaps w:val="0"/>
              </w:rPr>
              <w:t xml:space="preserve">a rozszerzoną wiedzę socjologiczną o człowieku jako twórcy </w:t>
            </w:r>
            <w:r w:rsidRPr="7AB88D72">
              <w:rPr>
                <w:rFonts w:ascii="Corbel" w:hAnsi="Corbel"/>
                <w:b w:val="0"/>
                <w:smallCaps w:val="0"/>
              </w:rPr>
              <w:t>systemów ocen pracowniczych</w:t>
            </w:r>
            <w:r w:rsidR="3EEA8679" w:rsidRPr="7AB88D72">
              <w:rPr>
                <w:rFonts w:ascii="Corbel" w:hAnsi="Corbel"/>
                <w:b w:val="0"/>
                <w:smallCaps w:val="0"/>
              </w:rPr>
              <w:t>, zna i rozumie różnorodne poglądy leżące u podstaw tworzenia takich systemów</w:t>
            </w:r>
          </w:p>
        </w:tc>
        <w:tc>
          <w:tcPr>
            <w:tcW w:w="1873" w:type="dxa"/>
          </w:tcPr>
          <w:p w14:paraId="42FE09BD" w14:textId="242F6C1A" w:rsidR="0085747A" w:rsidRPr="009C54AE" w:rsidRDefault="006A2AEB" w:rsidP="7AB88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AB88D72">
              <w:rPr>
                <w:rFonts w:ascii="Corbel" w:hAnsi="Corbel"/>
                <w:b w:val="0"/>
                <w:smallCaps w:val="0"/>
              </w:rPr>
              <w:t>KW</w:t>
            </w:r>
            <w:r w:rsidR="00E04964" w:rsidRPr="7AB88D72">
              <w:rPr>
                <w:rFonts w:ascii="Corbel" w:hAnsi="Corbel"/>
                <w:b w:val="0"/>
                <w:smallCaps w:val="0"/>
              </w:rPr>
              <w:t>_</w:t>
            </w:r>
            <w:r w:rsidRPr="7AB88D72">
              <w:rPr>
                <w:rFonts w:ascii="Corbel" w:hAnsi="Corbel"/>
                <w:b w:val="0"/>
                <w:smallCaps w:val="0"/>
              </w:rPr>
              <w:t>06</w:t>
            </w:r>
          </w:p>
          <w:p w14:paraId="5192D312" w14:textId="57428A3A" w:rsidR="0085747A" w:rsidRPr="009C54AE" w:rsidRDefault="4EA0F060" w:rsidP="7AB88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AB88D72">
              <w:rPr>
                <w:rFonts w:ascii="Corbel" w:hAnsi="Corbel"/>
                <w:b w:val="0"/>
                <w:smallCaps w:val="0"/>
              </w:rPr>
              <w:t>KW_10</w:t>
            </w:r>
          </w:p>
        </w:tc>
      </w:tr>
      <w:tr w:rsidR="00E04964" w:rsidRPr="009C54AE" w14:paraId="53791EC4" w14:textId="77777777" w:rsidTr="7AB88D72">
        <w:trPr>
          <w:trHeight w:val="300"/>
        </w:trPr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522B7E95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na temat wybranych systemów norm i reguł organizujących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systemy ocen pracowniczych oraz 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ządzących nimi prawidłowościach, ich źródłach, naturze i zmianach.</w:t>
            </w:r>
          </w:p>
        </w:tc>
        <w:tc>
          <w:tcPr>
            <w:tcW w:w="1873" w:type="dxa"/>
          </w:tcPr>
          <w:p w14:paraId="3299DB26" w14:textId="3C6C7303" w:rsidR="0085747A" w:rsidRPr="009C54AE" w:rsidRDefault="006A2AEB" w:rsidP="56F00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6F0038D">
              <w:rPr>
                <w:rFonts w:ascii="Corbel" w:hAnsi="Corbel"/>
                <w:b w:val="0"/>
                <w:smallCaps w:val="0"/>
              </w:rPr>
              <w:t>KW</w:t>
            </w:r>
            <w:r w:rsidR="00E04964" w:rsidRPr="56F0038D">
              <w:rPr>
                <w:rFonts w:ascii="Corbel" w:hAnsi="Corbel"/>
                <w:b w:val="0"/>
                <w:smallCaps w:val="0"/>
              </w:rPr>
              <w:t>_</w:t>
            </w:r>
            <w:r w:rsidRPr="56F0038D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E04964" w:rsidRPr="009C54AE" w14:paraId="32DA16FB" w14:textId="77777777" w:rsidTr="7AB88D72">
        <w:trPr>
          <w:trHeight w:val="300"/>
        </w:trPr>
        <w:tc>
          <w:tcPr>
            <w:tcW w:w="1701" w:type="dxa"/>
          </w:tcPr>
          <w:p w14:paraId="31B98C54" w14:textId="78DB986F" w:rsidR="006A2AEB" w:rsidRDefault="006A2A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492FCF" w14:textId="222FEF86" w:rsidR="006A2AEB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prawnie posługuje się systemami normatywnymi, normami i regułami w celu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systemów ocen pracowniczych.</w:t>
            </w:r>
          </w:p>
        </w:tc>
        <w:tc>
          <w:tcPr>
            <w:tcW w:w="1873" w:type="dxa"/>
          </w:tcPr>
          <w:p w14:paraId="30BBE201" w14:textId="27850219" w:rsidR="006A2AEB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E04964" w:rsidRPr="009C54AE" w14:paraId="338A02B8" w14:textId="77777777" w:rsidTr="7AB88D72">
        <w:trPr>
          <w:trHeight w:val="300"/>
        </w:trPr>
        <w:tc>
          <w:tcPr>
            <w:tcW w:w="1701" w:type="dxa"/>
          </w:tcPr>
          <w:p w14:paraId="08703207" w14:textId="2C0932FB" w:rsidR="006A2AEB" w:rsidRDefault="006A2A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33BFDF3" w14:textId="5828073F" w:rsidR="006A2AEB" w:rsidRPr="009C54AE" w:rsidRDefault="00E04964" w:rsidP="00E04964">
            <w:pPr>
              <w:pStyle w:val="Punktygwne"/>
              <w:tabs>
                <w:tab w:val="left" w:pos="1215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 priorytety służące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ocenie pracowniczej i oraz planuje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 wykonywanie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służących takiej ocenie.</w:t>
            </w:r>
          </w:p>
        </w:tc>
        <w:tc>
          <w:tcPr>
            <w:tcW w:w="1873" w:type="dxa"/>
          </w:tcPr>
          <w:p w14:paraId="3F8A3117" w14:textId="34AE41EA" w:rsidR="006A2AEB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6A2AEB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6A2AEB">
        <w:tc>
          <w:tcPr>
            <w:tcW w:w="9520" w:type="dxa"/>
          </w:tcPr>
          <w:p w14:paraId="4E83427E" w14:textId="264DB4D7" w:rsidR="0085747A" w:rsidRPr="009C54AE" w:rsidRDefault="00633F2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67FAB" w14:paraId="4E14A509" w14:textId="77777777" w:rsidTr="007D2595">
        <w:tc>
          <w:tcPr>
            <w:tcW w:w="9520" w:type="dxa"/>
          </w:tcPr>
          <w:p w14:paraId="7A05DDA3" w14:textId="77777777" w:rsidR="0085747A" w:rsidRPr="00767F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7FAB" w:rsidRPr="00767FAB" w14:paraId="2FCCAF20" w14:textId="77777777" w:rsidTr="007D2595">
        <w:tc>
          <w:tcPr>
            <w:tcW w:w="9520" w:type="dxa"/>
          </w:tcPr>
          <w:p w14:paraId="090C16A0" w14:textId="08CDA3DC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Procedury oceniania pracowników.</w:t>
            </w:r>
          </w:p>
        </w:tc>
      </w:tr>
      <w:tr w:rsidR="00767FAB" w:rsidRPr="00767FAB" w14:paraId="410B6BA6" w14:textId="77777777" w:rsidTr="007D2595">
        <w:tc>
          <w:tcPr>
            <w:tcW w:w="9520" w:type="dxa"/>
          </w:tcPr>
          <w:p w14:paraId="5A671E8A" w14:textId="5413F1AF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Cele systemu ocen.</w:t>
            </w:r>
          </w:p>
        </w:tc>
      </w:tr>
      <w:tr w:rsidR="00767FAB" w:rsidRPr="00767FAB" w14:paraId="18EFD28F" w14:textId="77777777" w:rsidTr="007D2595">
        <w:tc>
          <w:tcPr>
            <w:tcW w:w="9520" w:type="dxa"/>
          </w:tcPr>
          <w:p w14:paraId="4BD72D40" w14:textId="1C2B9A59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lastRenderedPageBreak/>
              <w:t>Przedmiot oceniania.</w:t>
            </w:r>
          </w:p>
        </w:tc>
      </w:tr>
      <w:tr w:rsidR="00767FAB" w:rsidRPr="00767FAB" w14:paraId="250E6528" w14:textId="77777777" w:rsidTr="007D2595">
        <w:tc>
          <w:tcPr>
            <w:tcW w:w="9520" w:type="dxa"/>
          </w:tcPr>
          <w:p w14:paraId="6A3C4420" w14:textId="4FCCFEA8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Motywujące środowisko pracy.</w:t>
            </w:r>
          </w:p>
        </w:tc>
      </w:tr>
      <w:tr w:rsidR="00767FAB" w:rsidRPr="00767FAB" w14:paraId="3F6577E3" w14:textId="77777777" w:rsidTr="007D2595">
        <w:tc>
          <w:tcPr>
            <w:tcW w:w="9520" w:type="dxa"/>
          </w:tcPr>
          <w:p w14:paraId="1C929B88" w14:textId="065240F6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Systemy oceniania kadry kierowniczej.</w:t>
            </w:r>
          </w:p>
        </w:tc>
      </w:tr>
      <w:tr w:rsidR="00767FAB" w:rsidRPr="00767FAB" w14:paraId="276811D7" w14:textId="77777777" w:rsidTr="007D2595">
        <w:tc>
          <w:tcPr>
            <w:tcW w:w="9520" w:type="dxa"/>
          </w:tcPr>
          <w:p w14:paraId="5608B72D" w14:textId="1C92CD40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Kryteria oceniania.</w:t>
            </w:r>
          </w:p>
        </w:tc>
      </w:tr>
      <w:tr w:rsidR="00767FAB" w:rsidRPr="00767FAB" w14:paraId="63BFAEAB" w14:textId="77777777" w:rsidTr="007D2595">
        <w:tc>
          <w:tcPr>
            <w:tcW w:w="9520" w:type="dxa"/>
          </w:tcPr>
          <w:p w14:paraId="7B7F7530" w14:textId="46D8C659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Zasady oceniania pracowników.</w:t>
            </w:r>
          </w:p>
        </w:tc>
      </w:tr>
      <w:tr w:rsidR="00767FAB" w:rsidRPr="00767FAB" w14:paraId="673EE7C4" w14:textId="77777777" w:rsidTr="007D2595">
        <w:tc>
          <w:tcPr>
            <w:tcW w:w="9520" w:type="dxa"/>
          </w:tcPr>
          <w:p w14:paraId="6E2D9F23" w14:textId="053E23B8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Techniki i procedury oceniania.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0A744" w14:textId="40E3148C" w:rsidR="00BC7C6F" w:rsidRPr="00767FAB" w:rsidRDefault="00E04964" w:rsidP="00E04964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D</w:t>
      </w:r>
      <w:r w:rsidR="00767FAB" w:rsidRPr="00767FAB">
        <w:rPr>
          <w:rFonts w:ascii="Corbel" w:hAnsi="Corbel"/>
          <w:b w:val="0"/>
          <w:smallCaps w:val="0"/>
          <w:szCs w:val="24"/>
        </w:rPr>
        <w:t>yskusja panelowa;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67FAB" w:rsidRPr="00767FAB">
        <w:rPr>
          <w:rFonts w:ascii="Corbel" w:hAnsi="Corbel"/>
          <w:b w:val="0"/>
          <w:smallCaps w:val="0"/>
          <w:szCs w:val="24"/>
        </w:rPr>
        <w:t>analiza przypadków;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67FAB" w:rsidRPr="00767FAB">
        <w:rPr>
          <w:rFonts w:ascii="Corbel" w:hAnsi="Corbel"/>
          <w:b w:val="0"/>
          <w:smallCaps w:val="0"/>
          <w:szCs w:val="24"/>
        </w:rPr>
        <w:t>burza mózgów.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767FAB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767FAB">
        <w:tc>
          <w:tcPr>
            <w:tcW w:w="1962" w:type="dxa"/>
          </w:tcPr>
          <w:p w14:paraId="133E43A8" w14:textId="37F9FF80" w:rsidR="0085747A" w:rsidRPr="009C54AE" w:rsidRDefault="007D2595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7CBE2A61" w:rsidR="0085747A" w:rsidRPr="00767FAB" w:rsidRDefault="00767FA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Kolokwium</w:t>
            </w:r>
            <w:r w:rsidR="00E04964">
              <w:rPr>
                <w:rFonts w:ascii="Corbel" w:hAnsi="Corbel"/>
                <w:sz w:val="24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26E10EE2" w14:textId="2A77A6B4" w:rsidR="0085747A" w:rsidRPr="00767FAB" w:rsidRDefault="00767FAB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42F7D02C" w14:textId="77777777" w:rsidTr="00767FAB">
        <w:tc>
          <w:tcPr>
            <w:tcW w:w="1962" w:type="dxa"/>
          </w:tcPr>
          <w:p w14:paraId="2414EBC3" w14:textId="7D5EEFEE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1A56431" w14:textId="18F956AB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51018929" w14:textId="00A38B12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2F42A85B" w14:textId="77777777" w:rsidTr="00767FAB">
        <w:tc>
          <w:tcPr>
            <w:tcW w:w="1962" w:type="dxa"/>
          </w:tcPr>
          <w:p w14:paraId="2BBF75CE" w14:textId="08919C99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B172AD6" w14:textId="02E96927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72D34D20" w14:textId="2D74493F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24AC719C" w14:textId="77777777" w:rsidTr="00767FAB">
        <w:tc>
          <w:tcPr>
            <w:tcW w:w="1962" w:type="dxa"/>
          </w:tcPr>
          <w:p w14:paraId="20CEFC85" w14:textId="621ACAF4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FBA4F23" w14:textId="26A82076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697ABCDE" w14:textId="4029CE6E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472C7AE8" w14:textId="77777777" w:rsidTr="00767FAB">
        <w:tc>
          <w:tcPr>
            <w:tcW w:w="1962" w:type="dxa"/>
          </w:tcPr>
          <w:p w14:paraId="29AED3FC" w14:textId="568BF5C2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307304E" w14:textId="517BD9B3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35D4FE4C" w14:textId="40BBB93D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5FAB108C" w14:textId="0E1F6B28" w:rsidR="007D2595" w:rsidRPr="009C54AE" w:rsidRDefault="00767FAB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Warunkiem zaliczenia przedmiotu jest: zaliczenie w formie ustnej.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217DDDAB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217DDDAB">
        <w:tc>
          <w:tcPr>
            <w:tcW w:w="4962" w:type="dxa"/>
          </w:tcPr>
          <w:p w14:paraId="155515C2" w14:textId="0D3B7A2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0663DFD8" w:rsidR="0085747A" w:rsidRPr="009C54AE" w:rsidRDefault="00585051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C127668" w14:textId="77777777" w:rsidTr="217DDDAB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6B2A4DF6" w:rsidR="00C61DC5" w:rsidRPr="009C54AE" w:rsidRDefault="00767FAB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54296F" w14:textId="77777777" w:rsidTr="217DDDAB">
        <w:tc>
          <w:tcPr>
            <w:tcW w:w="4962" w:type="dxa"/>
          </w:tcPr>
          <w:p w14:paraId="146FA8D7" w14:textId="0CF061C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52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4AF2A74B" w:rsidR="00C61DC5" w:rsidRPr="009C54AE" w:rsidRDefault="00214923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DDDAB">
              <w:rPr>
                <w:rFonts w:ascii="Corbel" w:hAnsi="Corbel"/>
                <w:sz w:val="24"/>
                <w:szCs w:val="24"/>
              </w:rPr>
              <w:t>4</w:t>
            </w:r>
            <w:r w:rsidR="0058505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5F00DDCE" w14:textId="77777777" w:rsidTr="217DDDAB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313A859F" w:rsidR="0085747A" w:rsidRPr="009C54AE" w:rsidRDefault="00214923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DDDA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37038B00" w14:textId="77777777" w:rsidTr="217DDDAB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665EA935" w:rsidR="0085747A" w:rsidRPr="009C54AE" w:rsidRDefault="00633F26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14:paraId="7E6C8017" w14:textId="77777777" w:rsidTr="00B45269">
        <w:trPr>
          <w:trHeight w:val="397"/>
        </w:trPr>
        <w:tc>
          <w:tcPr>
            <w:tcW w:w="4082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4411B210" w:rsidR="0085747A" w:rsidRPr="009C54AE" w:rsidRDefault="00767F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B45269">
        <w:trPr>
          <w:trHeight w:val="397"/>
        </w:trPr>
        <w:tc>
          <w:tcPr>
            <w:tcW w:w="4082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75E8E12F" w:rsidR="0085747A" w:rsidRPr="009C54AE" w:rsidRDefault="00767F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6743C15D" w:rsidR="0085747A" w:rsidRPr="009C54AE" w:rsidRDefault="00675843" w:rsidP="7AB88D72">
      <w:pPr>
        <w:pStyle w:val="Punktygwne"/>
        <w:spacing w:before="0" w:after="0"/>
        <w:rPr>
          <w:rFonts w:ascii="Corbel" w:hAnsi="Corbel"/>
          <w:smallCaps w:val="0"/>
        </w:rPr>
      </w:pPr>
      <w:r w:rsidRPr="7AB88D72">
        <w:rPr>
          <w:rFonts w:ascii="Corbel" w:hAnsi="Corbel"/>
          <w:smallCaps w:val="0"/>
        </w:rPr>
        <w:t xml:space="preserve">7. </w:t>
      </w:r>
      <w:r w:rsidR="0085747A" w:rsidRPr="7AB88D72">
        <w:rPr>
          <w:rFonts w:ascii="Corbel" w:hAnsi="Corbel"/>
          <w:smallCaps w:val="0"/>
        </w:rPr>
        <w:t>LITERATURA</w:t>
      </w:r>
      <w:r w:rsidRPr="7AB88D72">
        <w:rPr>
          <w:rFonts w:ascii="Corbel" w:hAnsi="Corbel"/>
          <w:smallCaps w:val="0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4C3DA9A3" w14:textId="77777777" w:rsidTr="067091C9">
        <w:trPr>
          <w:trHeight w:val="397"/>
        </w:trPr>
        <w:tc>
          <w:tcPr>
            <w:tcW w:w="9498" w:type="dxa"/>
          </w:tcPr>
          <w:p w14:paraId="7FC816C8" w14:textId="5A60C8E4" w:rsidR="00633F26" w:rsidRPr="0013607D" w:rsidRDefault="0085747A" w:rsidP="067091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067091C9">
              <w:rPr>
                <w:rFonts w:ascii="Corbel" w:hAnsi="Corbel"/>
                <w:smallCaps w:val="0"/>
              </w:rPr>
              <w:t>Literatura podstawowa:</w:t>
            </w:r>
          </w:p>
          <w:p w14:paraId="4B358871" w14:textId="686EA878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Listwan T (red.)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kadrami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. Wyd. IV,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FC03682" w14:textId="7841F4CF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Moczydłowska J.,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organizacji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BF802CC" w14:textId="155994A6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Armstrong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Strategiczne zarządzanie zasobami ludzkimi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9049B1" w14:textId="28A86A11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Oleksyn T.,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Kanony, realia, kontrowersje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67CF43" w14:textId="5FF9C5C5" w:rsidR="00767FAB" w:rsidRPr="00767FAB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</w:rPr>
            </w:pPr>
            <w:r w:rsidRPr="067091C9">
              <w:rPr>
                <w:rFonts w:ascii="Corbel" w:hAnsi="Corbel"/>
                <w:b w:val="0"/>
                <w:smallCaps w:val="0"/>
              </w:rPr>
              <w:t xml:space="preserve">Reilly P. Willims T.,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</w:rPr>
              <w:t>Strategiczne zarządzanie zasobami ludzkimi. Rozwijanie potencjału organizacji dzięki funkcji personalnej</w:t>
            </w:r>
            <w:r w:rsidRPr="067091C9">
              <w:rPr>
                <w:rFonts w:ascii="Corbel" w:hAnsi="Corbel"/>
                <w:b w:val="0"/>
                <w:smallCaps w:val="0"/>
              </w:rPr>
              <w:t>, Kraków 2009</w:t>
            </w:r>
            <w:r w:rsidR="00E04964" w:rsidRPr="067091C9">
              <w:rPr>
                <w:rFonts w:ascii="Corbel" w:hAnsi="Corbel"/>
                <w:b w:val="0"/>
                <w:smallCaps w:val="0"/>
              </w:rPr>
              <w:t>.</w:t>
            </w:r>
          </w:p>
          <w:p w14:paraId="4BAD3AB3" w14:textId="0C250E3B" w:rsid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Sidor-Rządkowska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Kształtowanie nowoczesnych ocen pracowniczych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Kraków 2001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12185E" w14:textId="2D2BF696" w:rsidR="007D2595" w:rsidRPr="009C54AE" w:rsidRDefault="007D2595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067091C9">
        <w:trPr>
          <w:trHeight w:val="397"/>
        </w:trPr>
        <w:tc>
          <w:tcPr>
            <w:tcW w:w="9498" w:type="dxa"/>
          </w:tcPr>
          <w:p w14:paraId="7D3ED221" w14:textId="2C030254" w:rsidR="00633F26" w:rsidRPr="0013607D" w:rsidRDefault="0085747A" w:rsidP="067091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067091C9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AA0E99F" w14:textId="7B62B703" w:rsidR="00767FAB" w:rsidRPr="00767FAB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Pocztowski A. Wiśniewski Z. (red.)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Zarządzanie zasobami ludzkimi w warunkach nowej gospodarki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 Kraków 2004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6A2F5DEA" w14:textId="1513DE56" w:rsidR="00767FAB" w:rsidRPr="00767FAB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Penc J.,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Humanistyczne wartości zarządzania – w poszukiwaniu sensu menedżerskich działań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2010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3632BC17" w14:textId="3645409D" w:rsidR="00767FAB" w:rsidRPr="00767FAB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Galata S.,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Strategiczne zarządzanie organizacjami. Wiedza, intuicja, strategie, etyka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2004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536A14F" w14:textId="39E0FCEB" w:rsidR="007D2595" w:rsidRPr="00DE5658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Chojnacki Wł. Balasiewicz A.,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Człowiek w nowoczesnej organizacji. Wybrane problemy doradztwa zawodowego i personalnego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 Toruń 2006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0EB4B" w14:textId="77777777" w:rsidR="009611EB" w:rsidRDefault="009611EB" w:rsidP="00C16ABF">
      <w:pPr>
        <w:spacing w:after="0" w:line="240" w:lineRule="auto"/>
      </w:pPr>
      <w:r>
        <w:separator/>
      </w:r>
    </w:p>
  </w:endnote>
  <w:endnote w:type="continuationSeparator" w:id="0">
    <w:p w14:paraId="5BFECF40" w14:textId="77777777" w:rsidR="009611EB" w:rsidRDefault="009611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8FB2B" w14:textId="77777777" w:rsidR="009611EB" w:rsidRDefault="009611EB" w:rsidP="00C16ABF">
      <w:pPr>
        <w:spacing w:after="0" w:line="240" w:lineRule="auto"/>
      </w:pPr>
      <w:r>
        <w:separator/>
      </w:r>
    </w:p>
  </w:footnote>
  <w:footnote w:type="continuationSeparator" w:id="0">
    <w:p w14:paraId="32D6E71F" w14:textId="77777777" w:rsidR="009611EB" w:rsidRDefault="009611EB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5753">
    <w:abstractNumId w:val="0"/>
  </w:num>
  <w:num w:numId="2" w16cid:durableId="10801745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C6645"/>
    <w:rsid w:val="000D04B0"/>
    <w:rsid w:val="000F1C57"/>
    <w:rsid w:val="000F5615"/>
    <w:rsid w:val="00124BFF"/>
    <w:rsid w:val="0012560E"/>
    <w:rsid w:val="00127108"/>
    <w:rsid w:val="00134B13"/>
    <w:rsid w:val="0013607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F6E"/>
    <w:rsid w:val="001A70D2"/>
    <w:rsid w:val="001C4489"/>
    <w:rsid w:val="001D657B"/>
    <w:rsid w:val="001D7B54"/>
    <w:rsid w:val="001E0209"/>
    <w:rsid w:val="001F2CA2"/>
    <w:rsid w:val="001F6BC1"/>
    <w:rsid w:val="002144C0"/>
    <w:rsid w:val="0021492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98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1835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59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85051"/>
    <w:rsid w:val="0059484D"/>
    <w:rsid w:val="005A0855"/>
    <w:rsid w:val="005A2D69"/>
    <w:rsid w:val="005A3196"/>
    <w:rsid w:val="005B1E17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33F26"/>
    <w:rsid w:val="00647FA8"/>
    <w:rsid w:val="00650C5F"/>
    <w:rsid w:val="00654934"/>
    <w:rsid w:val="006620D9"/>
    <w:rsid w:val="00671958"/>
    <w:rsid w:val="00675843"/>
    <w:rsid w:val="00696477"/>
    <w:rsid w:val="00696D9D"/>
    <w:rsid w:val="006A2AEB"/>
    <w:rsid w:val="006B5C82"/>
    <w:rsid w:val="006C3041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FAB"/>
    <w:rsid w:val="0078168C"/>
    <w:rsid w:val="00787C2A"/>
    <w:rsid w:val="00790E27"/>
    <w:rsid w:val="00792F42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0064C"/>
    <w:rsid w:val="0081554D"/>
    <w:rsid w:val="0081707E"/>
    <w:rsid w:val="008310D7"/>
    <w:rsid w:val="00832D33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B6A19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02A33"/>
    <w:rsid w:val="00916188"/>
    <w:rsid w:val="00922970"/>
    <w:rsid w:val="00923D7D"/>
    <w:rsid w:val="009508DF"/>
    <w:rsid w:val="00950DAC"/>
    <w:rsid w:val="00954A07"/>
    <w:rsid w:val="009611EB"/>
    <w:rsid w:val="00997F14"/>
    <w:rsid w:val="009A78D9"/>
    <w:rsid w:val="009C3E31"/>
    <w:rsid w:val="009C54AE"/>
    <w:rsid w:val="009C5813"/>
    <w:rsid w:val="009C67A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269"/>
    <w:rsid w:val="00B607DB"/>
    <w:rsid w:val="00B6585A"/>
    <w:rsid w:val="00B66529"/>
    <w:rsid w:val="00B75946"/>
    <w:rsid w:val="00B8056E"/>
    <w:rsid w:val="00B819C8"/>
    <w:rsid w:val="00B82308"/>
    <w:rsid w:val="00B90885"/>
    <w:rsid w:val="00B93E89"/>
    <w:rsid w:val="00BB520A"/>
    <w:rsid w:val="00BC7C6F"/>
    <w:rsid w:val="00BD3869"/>
    <w:rsid w:val="00BD66E9"/>
    <w:rsid w:val="00BD6FF4"/>
    <w:rsid w:val="00BF2C41"/>
    <w:rsid w:val="00C058B4"/>
    <w:rsid w:val="00C05F44"/>
    <w:rsid w:val="00C12F51"/>
    <w:rsid w:val="00C131B5"/>
    <w:rsid w:val="00C16ABF"/>
    <w:rsid w:val="00C170AE"/>
    <w:rsid w:val="00C26CB7"/>
    <w:rsid w:val="00C3201B"/>
    <w:rsid w:val="00C324C1"/>
    <w:rsid w:val="00C36992"/>
    <w:rsid w:val="00C476FD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04964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428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55AF4D3"/>
    <w:rsid w:val="067091C9"/>
    <w:rsid w:val="0A6B40AF"/>
    <w:rsid w:val="18BA6585"/>
    <w:rsid w:val="217DDDAB"/>
    <w:rsid w:val="2B58266F"/>
    <w:rsid w:val="3EEA8679"/>
    <w:rsid w:val="4C50873D"/>
    <w:rsid w:val="4EA0F060"/>
    <w:rsid w:val="5135790C"/>
    <w:rsid w:val="56F0038D"/>
    <w:rsid w:val="58275BAE"/>
    <w:rsid w:val="6577F04A"/>
    <w:rsid w:val="669A6355"/>
    <w:rsid w:val="6795720A"/>
    <w:rsid w:val="6931426B"/>
    <w:rsid w:val="6C68E32D"/>
    <w:rsid w:val="6D00F9B9"/>
    <w:rsid w:val="7913F709"/>
    <w:rsid w:val="7AB88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2436-2AF6-4FA2-B7D4-23D34FE4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4805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2020-10-31T08:43:00Z</dcterms:created>
  <dcterms:modified xsi:type="dcterms:W3CDTF">2025-11-05T10:06:00Z</dcterms:modified>
</cp:coreProperties>
</file>